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0" w:type="dxa"/>
        <w:tblLayout w:type="fixed"/>
        <w:tblLook w:val="04A0" w:firstRow="1" w:lastRow="0" w:firstColumn="1" w:lastColumn="0" w:noHBand="0" w:noVBand="1"/>
      </w:tblPr>
      <w:tblGrid>
        <w:gridCol w:w="2109"/>
        <w:gridCol w:w="5537"/>
        <w:gridCol w:w="2124"/>
      </w:tblGrid>
      <w:tr w:rsidR="00554E7E" w:rsidRPr="00554E7E" w:rsidTr="00554E7E">
        <w:trPr>
          <w:gridAfter w:val="1"/>
          <w:wAfter w:w="2124" w:type="dxa"/>
          <w:trHeight w:val="450"/>
        </w:trPr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Муниципальное образование (район)</w:t>
            </w:r>
          </w:p>
        </w:tc>
        <w:tc>
          <w:tcPr>
            <w:tcW w:w="5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Количество организованных мест купания (район, населенный пункт, водный объект)</w:t>
            </w:r>
          </w:p>
        </w:tc>
      </w:tr>
      <w:tr w:rsidR="00554E7E" w:rsidRPr="00554E7E" w:rsidTr="00554E7E">
        <w:trPr>
          <w:trHeight w:val="840"/>
        </w:trPr>
        <w:tc>
          <w:tcPr>
            <w:tcW w:w="2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Ожидаемое количество участников</w:t>
            </w:r>
          </w:p>
        </w:tc>
      </w:tr>
      <w:tr w:rsidR="00554E7E" w:rsidRPr="00554E7E" w:rsidTr="00554E7E">
        <w:trPr>
          <w:trHeight w:val="100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Приход св. пророка Илии, пос.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Борисково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около ул.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Борисковская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54 на озере Верхний Кабан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Никольская церковь, пос. Красная Горка, на берегу Волги у церкви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Приход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Духосошественского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Храма</w:t>
            </w:r>
            <w:r w:rsidRPr="00554E7E">
              <w:rPr>
                <w:rFonts w:ascii="Arial" w:hAnsi="Arial" w:cs="Arial"/>
                <w:sz w:val="24"/>
                <w:szCs w:val="24"/>
              </w:rPr>
              <w:br/>
              <w:t>на оз. Верхний Кабан около кафе «Сокол»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г.Набережные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Челны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Мелекеска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Набережночелнинский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проспект, д.3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глубиной до 1,5 метра, с. Старое Тимошкино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водоем глубиной до 1,5 метра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54E7E">
              <w:rPr>
                <w:rFonts w:ascii="Arial" w:hAnsi="Arial" w:cs="Arial"/>
                <w:sz w:val="24"/>
                <w:szCs w:val="24"/>
              </w:rPr>
              <w:t xml:space="preserve"> пруд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д.Савгачево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 Аксубаево, Каменный овраг, купель на роднике глубиной до 1,5 метра,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водоем глубиной до 1,5 метра, р. Большая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Алексеевский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с.Ахтырка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 Набережная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 Базарные Матаки, искусственный водоем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Сихтерме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Хузангаево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родник, закрытая купель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с.Чувашское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Шапкино, родник, закрытая купель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54E7E" w:rsidRPr="00554E7E" w:rsidTr="00554E7E">
        <w:trPr>
          <w:trHeight w:val="803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2"/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Альметьевский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Городское озеро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г.Альметьевск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ул.Шевченко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9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Альметьевский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с.Ближние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Ямаши (родник)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bookmarkEnd w:id="0"/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Апастовский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д.Азбаба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Айкуль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возле родника с. Малые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Лызи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Биктяшево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Шошма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глубиной до 1,5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Кушкетка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глубиной до 1,5 метра, д. Ст.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Кушкет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на роднике,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Большефроловское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сельское поселение 23.00 ч. 18.01 до 05.00 ч. 19.01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Рунгинское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сельское поселение 19.01. с 18.00 часов до 20.00 ч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Альшиховское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 22.00 ч. 18.01 по 02.00 ч 19.01.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Альшеевское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 23.00 ч. 18.01. до 15.00 19.01.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93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Коргуза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0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Шеланга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Печище,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121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пос. Петропавловская Слобода, вблизи Свято-Вознесенского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Макарьевского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мужского монастыря,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Свияга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9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Верхний Услон, р. Волга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Пановка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Усады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Семиозерка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пос.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Бирюли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озеро "Голубое Озеро"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Елабужский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святом ключе, с. Малый Бор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Елабужский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Свиногорье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«Святой Ключ» Поповское СП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Александро-слободское  СП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на роднике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Бухарайское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Исаково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церковь, купель на территории церкви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р.Волга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п. Васильево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п.Ильинское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с.Осиново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, п.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Зеленодольский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р.Волга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залив Ременниково, санаторий-профилакторий "Дельфин"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Специализированый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пляж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СУВУ , п.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Турминское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в закрытой купели глубиной 1,5 м.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Федоровское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р.Бирля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Малые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Меми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(озеро)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д. Беляево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р.Бирля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Камско-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Устьинский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МР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 Камское Устье (пристань р. Кама)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Камско-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Устьинский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МР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Куйбышевский Затон (причал,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р.Кама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с.Нырья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в купели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с.Село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Чура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 Школьная, купание в купели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Лубяны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на озере в купели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Лаишево, спуск по ул. Крупской</w:t>
            </w:r>
            <w:r w:rsidRPr="00554E7E">
              <w:rPr>
                <w:rFonts w:ascii="Arial" w:hAnsi="Arial" w:cs="Arial"/>
                <w:sz w:val="24"/>
                <w:szCs w:val="24"/>
              </w:rPr>
              <w:br/>
              <w:t>(прорубь, р. Кама)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Тарлаши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 (прорубь, о.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Архиереевское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Ташкирмень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(прорубь, р. Меша)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Шуран, прорубь, р.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Бима купель на святом источнике (родник)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Среднее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Девятово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Каипы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г.Лениногорск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ул.Агадуллина,2, открытый незамерзающий водоем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Старая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Письмянка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"Красный Ключ"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Федотовка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"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Тэрле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чишмэ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р.Вятка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г.Мамадыш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г.Мамадыш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купель на роднике, источник "Святая Чаша"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Искусственный пруд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с.Соколка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Менделеевский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г. Менделеевск, ул.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Гассара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д.1, городской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Коноваловка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напротив городского пляжа г. Мензелинска,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(открытый водоём)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Муслюмовский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Русский Шуган, ул. Центральная,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Муслюмовский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река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Мелля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с. Михайловка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п. Красный Ключ,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Шереметьевка,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Старошешминск,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с.Б.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Камские Поляны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Клятли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Кармалы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(купель на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р.Шешма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село Слобода Архангельская, купель на роднике глубиной до 1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Ленино, купель на роднике глубиной до 1,5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Слобода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Волчая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водоем глубиной до 1,5 метра,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Слобода Черемуховая, водоем глубиной до 1,5 метра,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с.Новошешминск, купель на роднике глубиной до 1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д. Старые Челны,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Биляр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Мамыково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Рыбно-Слободской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п.г.т. Рыбная Слобода, река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Рыбно-Слободской район</w:t>
            </w:r>
          </w:p>
        </w:tc>
        <w:tc>
          <w:tcPr>
            <w:tcW w:w="5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с.Анатыш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купание (прорубь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р.Бетька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 глубина 1.5 м.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Спасский район</w:t>
            </w:r>
          </w:p>
        </w:tc>
        <w:tc>
          <w:tcPr>
            <w:tcW w:w="5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Церкви Иконы Божьей Матери с. Антоновка,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Спасский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Храма Рождества Пресвятой Богородицы, с. Три Озера,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Спасский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Храма Казанской Божией Матери с. Никольское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Сармановский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с.Ляки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Тетюшский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Тетюши, городской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554E7E" w:rsidRPr="00554E7E" w:rsidTr="00554E7E">
        <w:trPr>
          <w:trHeight w:val="5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Тюлячинский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Субаш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на речке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Нырсинка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6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Тюлячинский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Шармаши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Малая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Чегодайка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река Большой Черемшан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48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Ульяновка, пруд глубиной до 1,5 м.,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река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н.п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Старое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Ильмово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6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пруд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Ивашкино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пруд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Аккиреево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4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г.Чистополь, набережная реки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554E7E" w:rsidRPr="00554E7E" w:rsidTr="00554E7E">
        <w:trPr>
          <w:trHeight w:val="73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районс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Булдырь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Булдырь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«Святой Ключ»  (открытый водоем 200 м западнее храма)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54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Тукаевский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н.п. Мелекес,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Яшелче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45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Ютазинский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Абсалямово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на искусственном карьере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4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Пестречинский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Куюки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Пестречинский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д.Дертюли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106 мест, из них: </w:t>
            </w:r>
            <w:r w:rsidRPr="00554E7E">
              <w:rPr>
                <w:rFonts w:ascii="Arial" w:hAnsi="Arial" w:cs="Arial"/>
                <w:sz w:val="24"/>
                <w:szCs w:val="24"/>
              </w:rPr>
              <w:t>31 – река, 37 - озеро/пруд, 38 -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20686</w:t>
            </w:r>
          </w:p>
        </w:tc>
      </w:tr>
    </w:tbl>
    <w:p w:rsidR="00247CB2" w:rsidRPr="00554E7E" w:rsidRDefault="00247CB2" w:rsidP="00554E7E">
      <w:pPr>
        <w:pStyle w:val="a7"/>
        <w:jc w:val="center"/>
        <w:rPr>
          <w:rFonts w:ascii="Arial" w:hAnsi="Arial" w:cs="Arial"/>
          <w:sz w:val="24"/>
          <w:szCs w:val="24"/>
        </w:rPr>
      </w:pPr>
    </w:p>
    <w:sectPr w:rsidR="00247CB2" w:rsidRPr="00554E7E" w:rsidSect="00247CB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2"/>
    <w:rsid w:val="000518F0"/>
    <w:rsid w:val="00247CB2"/>
    <w:rsid w:val="00554E7E"/>
    <w:rsid w:val="00644A57"/>
    <w:rsid w:val="00A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B115A-AA98-494A-A118-823A4E1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22AA5"/>
    <w:rPr>
      <w:color w:val="0563C1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22AA5"/>
    <w:rPr>
      <w:color w:val="954F72"/>
      <w:u w:val="single"/>
    </w:rPr>
  </w:style>
  <w:style w:type="paragraph" w:customStyle="1" w:styleId="1">
    <w:name w:val="Заголовок1"/>
    <w:basedOn w:val="a"/>
    <w:next w:val="a4"/>
    <w:qFormat/>
    <w:rsid w:val="00247CB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47CB2"/>
    <w:pPr>
      <w:spacing w:after="140" w:line="276" w:lineRule="auto"/>
    </w:pPr>
  </w:style>
  <w:style w:type="paragraph" w:styleId="a5">
    <w:name w:val="List"/>
    <w:basedOn w:val="a4"/>
    <w:rsid w:val="00247CB2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247CB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47CB2"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qFormat/>
    <w:rsid w:val="00522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qFormat/>
    <w:rsid w:val="00522AA5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qFormat/>
    <w:rsid w:val="00522AA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qFormat/>
    <w:rsid w:val="00522AA5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qFormat/>
    <w:rsid w:val="00522AA5"/>
    <w:pPr>
      <w:pBdr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qFormat/>
    <w:rsid w:val="00522AA5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5983B0" w:fill="729FC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5">
    <w:name w:val="xl21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83B0" w:fill="729FC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9">
    <w:name w:val="xl22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1">
    <w:name w:val="xl23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4">
    <w:name w:val="xl23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5983B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238">
    <w:name w:val="xl23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2">
    <w:name w:val="xl24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4">
    <w:name w:val="xl24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9">
    <w:name w:val="xl249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qFormat/>
    <w:rsid w:val="00522AA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4">
    <w:name w:val="xl25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5">
    <w:name w:val="xl25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6">
    <w:name w:val="xl25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8">
    <w:name w:val="xl25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59">
    <w:name w:val="xl259"/>
    <w:basedOn w:val="a"/>
    <w:qFormat/>
    <w:rsid w:val="00522A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5">
    <w:name w:val="xl265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7">
    <w:name w:val="xl26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8">
    <w:name w:val="xl26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9">
    <w:name w:val="xl26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qFormat/>
    <w:rsid w:val="00522A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qFormat/>
    <w:rsid w:val="00522AA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qFormat/>
    <w:rsid w:val="00522AA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3">
    <w:name w:val="xl273"/>
    <w:basedOn w:val="a"/>
    <w:qFormat/>
    <w:rsid w:val="00522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qFormat/>
    <w:rsid w:val="00522AA5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qFormat/>
    <w:rsid w:val="00522AA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qFormat/>
    <w:rsid w:val="00522AA5"/>
    <w:pPr>
      <w:pBdr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qFormat/>
    <w:rsid w:val="00522AA5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55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Елена А. Кривопатре</cp:lastModifiedBy>
  <cp:revision>2</cp:revision>
  <dcterms:created xsi:type="dcterms:W3CDTF">2023-01-13T12:00:00Z</dcterms:created>
  <dcterms:modified xsi:type="dcterms:W3CDTF">2023-01-13T12:00:00Z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